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jc w:val="left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8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FORMULARIO DE INSCRIPCIÓN</w:t>
      </w:r>
    </w:p>
    <w:p w:rsidR="00000000" w:rsidDel="00000000" w:rsidP="00000000" w:rsidRDefault="00000000" w:rsidRPr="00000000" w14:paraId="00000003">
      <w:pPr>
        <w:pStyle w:val="Heading1"/>
        <w:spacing w:before="80" w:lineRule="auto"/>
        <w:jc w:val="center"/>
        <w:rPr>
          <w:rFonts w:ascii="Calibri" w:cs="Calibri" w:eastAsia="Calibri" w:hAnsi="Calibri"/>
          <w:color w:val="000000"/>
          <w:sz w:val="26"/>
          <w:szCs w:val="26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shd w:fill="d9d9d9" w:val="clear"/>
          <w:rtl w:val="0"/>
        </w:rPr>
        <w:t xml:space="preserve">AMBIENTAL SOCIAL Y GOBERNANZA</w:t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before="160" w:lineRule="auto"/>
        <w:ind w:left="1004" w:right="-56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563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60"/>
        <w:gridCol w:w="5460"/>
        <w:tblGridChange w:id="0">
          <w:tblGrid>
            <w:gridCol w:w="4860"/>
            <w:gridCol w:w="5460"/>
          </w:tblGrid>
        </w:tblGridChange>
      </w:tblGrid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la Candidatura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 (entidad o persona física)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22" w:right="279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Colegio Profesional que presenta la candidatura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60" w:lineRule="auto"/>
              <w:ind w:left="522" w:right="279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Firma y Sello del Colegio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persona física o representante de la entidad que postula a los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Premios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90"/>
        <w:gridCol w:w="5430"/>
        <w:tblGridChange w:id="0">
          <w:tblGrid>
            <w:gridCol w:w="4890"/>
            <w:gridCol w:w="5430"/>
          </w:tblGrid>
        </w:tblGridChange>
      </w:tblGrid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apellidos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del 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del representante (no del CP)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Enlaces a páginas web con información (si hay)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0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Conteste las siguientes preguntas:</w:t>
      </w:r>
    </w:p>
    <w:p w:rsidR="00000000" w:rsidDel="00000000" w:rsidP="00000000" w:rsidRDefault="00000000" w:rsidRPr="00000000" w14:paraId="0000002C">
      <w:pPr>
        <w:spacing w:before="110" w:lineRule="auto"/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16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compromiso social, ambiental, de gobernanza o de igualdad impulsa su entidad o iniciativa?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16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acciones concretas ha desarrollado en el último año y qué resultados medibles puede aportar?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16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¿Cómo contribuye este proyecto a generar un impacto positivo y duradero en la sociedad valenciana?</w:t>
      </w:r>
    </w:p>
    <w:p w:rsidR="00000000" w:rsidDel="00000000" w:rsidP="00000000" w:rsidRDefault="00000000" w:rsidRPr="00000000" w14:paraId="00000030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940" w:top="1135" w:left="850" w:right="566" w:header="0" w:footer="7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before="160" w:lineRule="auto"/>
      <w:ind w:left="563" w:firstLine="0"/>
      <w:rPr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sz w:val="20"/>
        <w:szCs w:val="20"/>
        <w:rtl w:val="0"/>
      </w:rPr>
      <w:t xml:space="preserve">Toda la información contenida en el presente formulario será tratada con la máxima confidencialidad.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57435</wp:posOffset>
          </wp:positionV>
          <wp:extent cx="2932113" cy="998503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052" l="0" r="0" t="41901"/>
                  <a:stretch>
                    <a:fillRect/>
                  </a:stretch>
                </pic:blipFill>
                <pic:spPr>
                  <a:xfrm>
                    <a:off x="0" y="0"/>
                    <a:ext cx="2932113" cy="9985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38100</wp:posOffset>
          </wp:positionV>
          <wp:extent cx="1784985" cy="6172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985" cy="617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4u3Y1hPauzV1DDkBHP6JEWuKg==">CgMxLjA4AHIhMVl2dlh6M09UUVdjamo1UDd1Y1JhNXRkamdjLV95Y01E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